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B6E38" w14:textId="77777777" w:rsidR="00E830D5" w:rsidRDefault="00E830D5">
      <w:pPr>
        <w:shd w:val="clear" w:color="auto" w:fill="FFFFFF"/>
        <w:spacing w:after="225" w:line="255" w:lineRule="atLeast"/>
        <w:rPr>
          <w:rFonts w:ascii="Arial" w:eastAsia="Times New Roman" w:hAnsi="Arial" w:cs="Arial"/>
          <w:color w:val="000000"/>
          <w:sz w:val="20"/>
          <w:szCs w:val="20"/>
        </w:rPr>
      </w:pPr>
    </w:p>
    <w:p w14:paraId="286FFFCF" w14:textId="77777777" w:rsidR="00E830D5" w:rsidRPr="00DC4A16" w:rsidRDefault="00E830D5">
      <w:pPr>
        <w:shd w:val="clear" w:color="auto" w:fill="FFFFFF"/>
        <w:spacing w:after="225" w:line="255" w:lineRule="atLeast"/>
        <w:rPr>
          <w:rFonts w:ascii="Arial" w:eastAsia="Times New Roman" w:hAnsi="Arial" w:cs="Arial"/>
          <w:color w:val="FF0000"/>
          <w:sz w:val="20"/>
          <w:szCs w:val="20"/>
        </w:rPr>
      </w:pPr>
      <w:r w:rsidRPr="00DC4A16">
        <w:rPr>
          <w:rFonts w:ascii="Arial" w:eastAsia="Times New Roman" w:hAnsi="Arial" w:cs="Arial"/>
          <w:color w:val="FF0000"/>
          <w:sz w:val="20"/>
          <w:szCs w:val="20"/>
        </w:rPr>
        <w:t>[Date]</w:t>
      </w:r>
    </w:p>
    <w:p w14:paraId="6BB57B24" w14:textId="77777777" w:rsidR="00E830D5" w:rsidRDefault="00E830D5">
      <w:pPr>
        <w:shd w:val="clear" w:color="auto" w:fill="FFFFFF"/>
        <w:spacing w:after="225" w:line="255" w:lineRule="atLeast"/>
        <w:rPr>
          <w:rFonts w:ascii="Arial" w:eastAsia="Times New Roman" w:hAnsi="Arial" w:cs="Arial"/>
          <w:color w:val="000000"/>
          <w:sz w:val="20"/>
          <w:szCs w:val="20"/>
        </w:rPr>
      </w:pPr>
      <w:r>
        <w:rPr>
          <w:rFonts w:ascii="Arial" w:eastAsia="Times New Roman" w:hAnsi="Arial" w:cs="Arial"/>
          <w:color w:val="000000"/>
          <w:sz w:val="20"/>
          <w:szCs w:val="20"/>
        </w:rPr>
        <w:br/>
        <w:t xml:space="preserve">The Honorable </w:t>
      </w:r>
      <w:r w:rsidRPr="004F51F9">
        <w:rPr>
          <w:rFonts w:ascii="Arial" w:eastAsia="Times New Roman" w:hAnsi="Arial" w:cs="Arial"/>
          <w:color w:val="FF0000"/>
          <w:sz w:val="20"/>
          <w:szCs w:val="20"/>
        </w:rPr>
        <w:t>[</w:t>
      </w:r>
      <w:r w:rsidRPr="004F51F9">
        <w:rPr>
          <w:rFonts w:ascii="Arial" w:eastAsia="Times New Roman" w:hAnsi="Arial" w:cs="Arial"/>
          <w:b/>
          <w:bCs/>
          <w:color w:val="FF0000"/>
          <w:sz w:val="20"/>
          <w:szCs w:val="20"/>
        </w:rPr>
        <w:t>Name</w:t>
      </w:r>
      <w:r w:rsidRPr="004F51F9">
        <w:rPr>
          <w:rFonts w:ascii="Arial" w:eastAsia="Times New Roman" w:hAnsi="Arial" w:cs="Arial"/>
          <w:color w:val="FF0000"/>
          <w:sz w:val="20"/>
          <w:szCs w:val="20"/>
        </w:rPr>
        <w:t>]</w:t>
      </w:r>
      <w:r>
        <w:rPr>
          <w:rFonts w:ascii="Arial" w:eastAsia="Times New Roman" w:hAnsi="Arial" w:cs="Arial"/>
          <w:color w:val="000000"/>
          <w:sz w:val="20"/>
          <w:szCs w:val="20"/>
        </w:rPr>
        <w:br/>
      </w:r>
      <w:r w:rsidRPr="00DC4A16">
        <w:rPr>
          <w:rFonts w:ascii="Arial" w:eastAsia="Times New Roman" w:hAnsi="Arial" w:cs="Arial"/>
          <w:color w:val="FF0000"/>
          <w:sz w:val="20"/>
          <w:szCs w:val="20"/>
        </w:rPr>
        <w:t>Office Address</w:t>
      </w:r>
      <w:r w:rsidRPr="00DC4A16">
        <w:rPr>
          <w:rFonts w:ascii="Arial" w:eastAsia="Times New Roman" w:hAnsi="Arial" w:cs="Arial"/>
          <w:color w:val="FF0000"/>
          <w:sz w:val="20"/>
          <w:szCs w:val="20"/>
        </w:rPr>
        <w:br/>
        <w:t>City, State, Zip</w:t>
      </w:r>
      <w:r w:rsidRPr="00DC4A16">
        <w:rPr>
          <w:rFonts w:ascii="Arial" w:eastAsia="Times New Roman" w:hAnsi="Arial" w:cs="Arial"/>
          <w:color w:val="FF0000"/>
          <w:sz w:val="20"/>
          <w:szCs w:val="20"/>
        </w:rPr>
        <w:br/>
      </w:r>
      <w:r w:rsidRPr="00DC4A16">
        <w:rPr>
          <w:rFonts w:ascii="Arial" w:eastAsia="Times New Roman" w:hAnsi="Arial" w:cs="Arial"/>
          <w:color w:val="FF0000"/>
          <w:sz w:val="20"/>
          <w:szCs w:val="20"/>
        </w:rPr>
        <w:br/>
      </w:r>
      <w:r>
        <w:rPr>
          <w:rFonts w:ascii="Arial" w:eastAsia="Times New Roman" w:hAnsi="Arial" w:cs="Arial"/>
          <w:color w:val="000000"/>
          <w:sz w:val="20"/>
          <w:szCs w:val="20"/>
        </w:rPr>
        <w:t xml:space="preserve">Dear </w:t>
      </w:r>
      <w:r w:rsidRPr="00DC4A16">
        <w:rPr>
          <w:rFonts w:ascii="Arial" w:eastAsia="Times New Roman" w:hAnsi="Arial" w:cs="Arial"/>
          <w:color w:val="FF0000"/>
          <w:sz w:val="20"/>
          <w:szCs w:val="20"/>
        </w:rPr>
        <w:t>[</w:t>
      </w:r>
      <w:r w:rsidRPr="00DC4A16">
        <w:rPr>
          <w:rFonts w:ascii="Arial" w:eastAsia="Times New Roman" w:hAnsi="Arial" w:cs="Arial"/>
          <w:b/>
          <w:bCs/>
          <w:color w:val="FF0000"/>
          <w:sz w:val="20"/>
          <w:szCs w:val="20"/>
        </w:rPr>
        <w:t>Representative/Senator</w:t>
      </w:r>
      <w:r w:rsidRPr="00DC4A16">
        <w:rPr>
          <w:rFonts w:ascii="Arial" w:eastAsia="Times New Roman" w:hAnsi="Arial" w:cs="Arial"/>
          <w:color w:val="FF0000"/>
          <w:sz w:val="20"/>
          <w:szCs w:val="20"/>
        </w:rPr>
        <w:t>] [</w:t>
      </w:r>
      <w:r w:rsidRPr="00DC4A16">
        <w:rPr>
          <w:rFonts w:ascii="Arial" w:eastAsia="Times New Roman" w:hAnsi="Arial" w:cs="Arial"/>
          <w:b/>
          <w:bCs/>
          <w:color w:val="FF0000"/>
          <w:sz w:val="20"/>
          <w:szCs w:val="20"/>
        </w:rPr>
        <w:t>Name</w:t>
      </w:r>
      <w:r w:rsidRPr="00DC4A16">
        <w:rPr>
          <w:rFonts w:ascii="Arial" w:eastAsia="Times New Roman" w:hAnsi="Arial" w:cs="Arial"/>
          <w:color w:val="FF0000"/>
          <w:sz w:val="20"/>
          <w:szCs w:val="20"/>
        </w:rPr>
        <w:t>]:</w:t>
      </w:r>
      <w:r>
        <w:rPr>
          <w:rFonts w:ascii="Arial" w:eastAsia="Times New Roman" w:hAnsi="Arial" w:cs="Arial"/>
          <w:color w:val="353535"/>
          <w:sz w:val="20"/>
          <w:szCs w:val="20"/>
        </w:rPr>
        <w:t> </w:t>
      </w:r>
    </w:p>
    <w:p w14:paraId="2C421734" w14:textId="77777777" w:rsidR="00E830D5" w:rsidRDefault="00E830D5">
      <w:pPr>
        <w:shd w:val="clear" w:color="auto" w:fill="FFFFFF"/>
        <w:spacing w:after="225" w:line="255"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As a constituent and member of the Ancient Order of Hibernians, I ask your support </w:t>
      </w:r>
      <w:r w:rsidR="00EE4484">
        <w:rPr>
          <w:rFonts w:ascii="Arial" w:eastAsia="Times New Roman" w:hAnsi="Arial" w:cs="Arial"/>
          <w:color w:val="000000"/>
          <w:sz w:val="20"/>
          <w:szCs w:val="20"/>
        </w:rPr>
        <w:t>in</w:t>
      </w:r>
      <w:r>
        <w:rPr>
          <w:rFonts w:ascii="Arial" w:eastAsia="Times New Roman" w:hAnsi="Arial" w:cs="Arial"/>
          <w:color w:val="000000"/>
          <w:sz w:val="20"/>
          <w:szCs w:val="20"/>
        </w:rPr>
        <w:t xml:space="preserve"> preserv</w:t>
      </w:r>
      <w:r w:rsidR="00EE4484">
        <w:rPr>
          <w:rFonts w:ascii="Arial" w:eastAsia="Times New Roman" w:hAnsi="Arial" w:cs="Arial"/>
          <w:color w:val="000000"/>
          <w:sz w:val="20"/>
          <w:szCs w:val="20"/>
        </w:rPr>
        <w:t>ing</w:t>
      </w:r>
      <w:r>
        <w:rPr>
          <w:rFonts w:ascii="Arial" w:eastAsia="Times New Roman" w:hAnsi="Arial" w:cs="Arial"/>
          <w:color w:val="000000"/>
          <w:sz w:val="20"/>
          <w:szCs w:val="20"/>
        </w:rPr>
        <w:t xml:space="preserve"> America’s Good Friday Agreement (GFA</w:t>
      </w:r>
      <w:r w:rsidRPr="00DC4A16">
        <w:t>)</w:t>
      </w:r>
      <w:r w:rsidR="00D105EA">
        <w:t xml:space="preserve"> legacy</w:t>
      </w:r>
      <w:r w:rsidR="00EE4484">
        <w:t xml:space="preserve"> </w:t>
      </w:r>
      <w:r w:rsidRPr="00DC4A16">
        <w:t xml:space="preserve">against the threat of Brexit. I am </w:t>
      </w:r>
      <w:r w:rsidR="00B424D5">
        <w:t xml:space="preserve">very </w:t>
      </w:r>
      <w:r w:rsidRPr="00DC4A16">
        <w:t>concerned by Secretary of State Pompeo</w:t>
      </w:r>
      <w:r w:rsidR="00B424D5">
        <w:t>’s</w:t>
      </w:r>
      <w:r w:rsidR="00D105EA">
        <w:t xml:space="preserve"> </w:t>
      </w:r>
      <w:r w:rsidR="00EE4484">
        <w:t xml:space="preserve"> commitment </w:t>
      </w:r>
      <w:r>
        <w:rPr>
          <w:rFonts w:ascii="Arial" w:eastAsia="Times New Roman" w:hAnsi="Arial" w:cs="Arial"/>
          <w:color w:val="000000"/>
          <w:sz w:val="20"/>
          <w:szCs w:val="20"/>
        </w:rPr>
        <w:t>to</w:t>
      </w:r>
      <w:r w:rsidR="00D105EA">
        <w:rPr>
          <w:rFonts w:ascii="Arial" w:eastAsia="Times New Roman" w:hAnsi="Arial" w:cs="Arial"/>
          <w:color w:val="000000"/>
          <w:sz w:val="20"/>
          <w:szCs w:val="20"/>
        </w:rPr>
        <w:t xml:space="preserve"> </w:t>
      </w:r>
      <w:r w:rsidR="00D105EA" w:rsidRPr="00D105EA">
        <w:rPr>
          <w:rFonts w:ascii="Arial" w:eastAsia="Times New Roman" w:hAnsi="Arial" w:cs="Arial"/>
          <w:color w:val="000000"/>
          <w:sz w:val="20"/>
          <w:szCs w:val="20"/>
        </w:rPr>
        <w:t xml:space="preserve">British Foreign Secretary Dominic </w:t>
      </w:r>
      <w:proofErr w:type="spellStart"/>
      <w:r w:rsidR="00D105EA" w:rsidRPr="00D105EA">
        <w:rPr>
          <w:rFonts w:ascii="Arial" w:eastAsia="Times New Roman" w:hAnsi="Arial" w:cs="Arial"/>
          <w:color w:val="000000"/>
          <w:sz w:val="20"/>
          <w:szCs w:val="20"/>
        </w:rPr>
        <w:t>Raab</w:t>
      </w:r>
      <w:proofErr w:type="spellEnd"/>
      <w:r w:rsidR="00D105EA">
        <w:rPr>
          <w:rFonts w:ascii="Arial" w:eastAsia="Times New Roman" w:hAnsi="Arial" w:cs="Arial"/>
          <w:color w:val="000000"/>
          <w:sz w:val="20"/>
          <w:szCs w:val="20"/>
        </w:rPr>
        <w:t xml:space="preserve"> </w:t>
      </w:r>
      <w:r w:rsidR="00EE4484">
        <w:rPr>
          <w:rFonts w:ascii="Arial" w:eastAsia="Times New Roman" w:hAnsi="Arial" w:cs="Arial"/>
          <w:color w:val="000000"/>
          <w:sz w:val="20"/>
          <w:szCs w:val="20"/>
        </w:rPr>
        <w:t xml:space="preserve">that </w:t>
      </w:r>
      <w:r w:rsidR="00D105EA">
        <w:rPr>
          <w:rFonts w:ascii="Arial" w:eastAsia="Times New Roman" w:hAnsi="Arial" w:cs="Arial"/>
          <w:color w:val="000000"/>
          <w:sz w:val="20"/>
          <w:szCs w:val="20"/>
        </w:rPr>
        <w:t xml:space="preserve">the U.S. </w:t>
      </w:r>
      <w:r w:rsidR="00EE4484">
        <w:rPr>
          <w:rFonts w:ascii="Arial" w:eastAsia="Times New Roman" w:hAnsi="Arial" w:cs="Arial"/>
          <w:color w:val="000000"/>
          <w:sz w:val="20"/>
          <w:szCs w:val="20"/>
        </w:rPr>
        <w:t>will</w:t>
      </w:r>
      <w:r w:rsidR="00D105EA">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support the United Kingdom’s sovereign choice, </w:t>
      </w:r>
      <w:r>
        <w:rPr>
          <w:rFonts w:ascii="Arial" w:eastAsia="Times New Roman" w:hAnsi="Arial" w:cs="Arial"/>
          <w:b/>
          <w:bCs/>
          <w:i/>
          <w:iCs/>
          <w:color w:val="000000"/>
          <w:sz w:val="20"/>
          <w:szCs w:val="20"/>
          <w:u w:val="single"/>
        </w:rPr>
        <w:t>however Brexit ultimately shakes out</w:t>
      </w:r>
      <w:r>
        <w:rPr>
          <w:rFonts w:ascii="Arial" w:eastAsia="Times New Roman" w:hAnsi="Arial" w:cs="Arial"/>
          <w:i/>
          <w:iCs/>
          <w:color w:val="000000"/>
          <w:sz w:val="20"/>
          <w:szCs w:val="20"/>
        </w:rPr>
        <w:t>, and we’ll be on the doorstep, pen in hand, ready to sign a new free-trade agreement</w:t>
      </w:r>
      <w:r>
        <w:rPr>
          <w:rFonts w:ascii="Arial" w:eastAsia="Times New Roman" w:hAnsi="Arial" w:cs="Arial"/>
          <w:color w:val="000000"/>
          <w:sz w:val="20"/>
          <w:szCs w:val="20"/>
        </w:rPr>
        <w:t xml:space="preserve">.”  Respectfully, </w:t>
      </w:r>
      <w:r w:rsidRPr="00DC4A16">
        <w:rPr>
          <w:rFonts w:ascii="Arial" w:eastAsia="Times New Roman" w:hAnsi="Arial" w:cs="Arial"/>
          <w:b/>
          <w:bCs/>
          <w:color w:val="FF0000"/>
          <w:sz w:val="20"/>
          <w:szCs w:val="20"/>
        </w:rPr>
        <w:t>[Senator/</w:t>
      </w:r>
      <w:r w:rsidR="00DC4A16" w:rsidRPr="00DC4A16">
        <w:rPr>
          <w:rFonts w:ascii="Arial" w:eastAsia="Times New Roman" w:hAnsi="Arial" w:cs="Arial"/>
          <w:b/>
          <w:bCs/>
          <w:color w:val="FF0000"/>
          <w:sz w:val="20"/>
          <w:szCs w:val="20"/>
        </w:rPr>
        <w:t>Congressman]</w:t>
      </w:r>
      <w:r w:rsidR="00DC4A16">
        <w:rPr>
          <w:rFonts w:ascii="Arial" w:eastAsia="Times New Roman" w:hAnsi="Arial" w:cs="Arial"/>
          <w:color w:val="000000"/>
          <w:sz w:val="20"/>
          <w:szCs w:val="20"/>
        </w:rPr>
        <w:t xml:space="preserve"> the</w:t>
      </w:r>
      <w:r>
        <w:rPr>
          <w:rFonts w:ascii="Arial" w:eastAsia="Times New Roman" w:hAnsi="Arial" w:cs="Arial"/>
          <w:color w:val="000000"/>
          <w:sz w:val="20"/>
          <w:szCs w:val="20"/>
        </w:rPr>
        <w:t xml:space="preserve"> Good Friday Agreement and the peace of Ireland must not be a victim of a Brexit “</w:t>
      </w:r>
      <w:r>
        <w:rPr>
          <w:rFonts w:ascii="Arial" w:eastAsia="Times New Roman" w:hAnsi="Arial" w:cs="Arial"/>
          <w:i/>
          <w:iCs/>
          <w:color w:val="000000"/>
          <w:sz w:val="20"/>
          <w:szCs w:val="20"/>
        </w:rPr>
        <w:t>shake out</w:t>
      </w:r>
      <w:r>
        <w:rPr>
          <w:rFonts w:ascii="Arial" w:eastAsia="Times New Roman" w:hAnsi="Arial" w:cs="Arial"/>
          <w:color w:val="000000"/>
          <w:sz w:val="20"/>
          <w:szCs w:val="20"/>
        </w:rPr>
        <w:t xml:space="preserve">” nor their destruction encouraged by the unconditional prospect of a U.S. </w:t>
      </w:r>
      <w:r w:rsidRPr="00DC4A16">
        <w:t>trade deal.</w:t>
      </w:r>
    </w:p>
    <w:p w14:paraId="7E80FAEE" w14:textId="77777777" w:rsidR="00E830D5" w:rsidRDefault="00E830D5">
      <w:pPr>
        <w:shd w:val="clear" w:color="auto" w:fill="FFFFFF"/>
        <w:spacing w:after="225" w:line="255"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To put the Brexit Irish Border question in perspective:  </w:t>
      </w:r>
    </w:p>
    <w:p w14:paraId="352782E2" w14:textId="77777777" w:rsidR="00E830D5" w:rsidRDefault="00E830D5">
      <w:pPr>
        <w:pStyle w:val="ListParagraph"/>
        <w:numPr>
          <w:ilvl w:val="0"/>
          <w:numId w:val="1"/>
        </w:numPr>
        <w:shd w:val="clear" w:color="auto" w:fill="FFFFFF"/>
        <w:spacing w:after="225" w:line="255" w:lineRule="atLeast"/>
        <w:jc w:val="both"/>
        <w:rPr>
          <w:rFonts w:ascii="Arial" w:eastAsia="Times New Roman" w:hAnsi="Arial" w:cs="Arial"/>
          <w:color w:val="000000"/>
          <w:sz w:val="20"/>
          <w:szCs w:val="20"/>
        </w:rPr>
      </w:pPr>
      <w:r>
        <w:rPr>
          <w:rFonts w:ascii="Arial" w:eastAsia="Times New Roman" w:hAnsi="Arial" w:cs="Arial"/>
          <w:color w:val="000000"/>
          <w:sz w:val="20"/>
          <w:szCs w:val="20"/>
        </w:rPr>
        <w:t>After 30 years of violent conflict</w:t>
      </w:r>
      <w:r w:rsidRPr="00DC4A16">
        <w:t>, the U.S</w:t>
      </w:r>
      <w:r>
        <w:rPr>
          <w:rFonts w:ascii="Arial" w:eastAsia="Times New Roman" w:hAnsi="Arial" w:cs="Arial"/>
          <w:color w:val="000000"/>
          <w:sz w:val="20"/>
          <w:szCs w:val="20"/>
        </w:rPr>
        <w:t xml:space="preserve">. brokered Good </w:t>
      </w:r>
      <w:r w:rsidRPr="00DC4A16">
        <w:t>Friday Agreement</w:t>
      </w:r>
      <w:r>
        <w:rPr>
          <w:rFonts w:ascii="Arial" w:eastAsia="Times New Roman" w:hAnsi="Arial" w:cs="Arial"/>
          <w:color w:val="000000"/>
          <w:sz w:val="20"/>
          <w:szCs w:val="20"/>
        </w:rPr>
        <w:t xml:space="preserve"> replaced military checkpoints, spiked </w:t>
      </w:r>
      <w:r w:rsidRPr="00DC4A16">
        <w:t>roads, and</w:t>
      </w:r>
      <w:r>
        <w:rPr>
          <w:rFonts w:ascii="Arial" w:eastAsia="Times New Roman" w:hAnsi="Arial" w:cs="Arial"/>
          <w:color w:val="000000"/>
          <w:sz w:val="20"/>
          <w:szCs w:val="20"/>
        </w:rPr>
        <w:t xml:space="preserve"> razor wire with an open, “invisible” border in Ireland.  </w:t>
      </w:r>
    </w:p>
    <w:p w14:paraId="47D4ECD8" w14:textId="77777777" w:rsidR="00E830D5" w:rsidRDefault="00E830D5">
      <w:pPr>
        <w:pStyle w:val="ListParagraph"/>
        <w:numPr>
          <w:ilvl w:val="0"/>
          <w:numId w:val="1"/>
        </w:numPr>
        <w:shd w:val="clear" w:color="auto" w:fill="FFFFFF"/>
        <w:spacing w:after="225" w:line="255" w:lineRule="atLeast"/>
        <w:jc w:val="both"/>
        <w:rPr>
          <w:rFonts w:ascii="Arial" w:eastAsia="Times New Roman" w:hAnsi="Arial" w:cs="Arial"/>
          <w:color w:val="000000"/>
          <w:sz w:val="20"/>
          <w:szCs w:val="20"/>
        </w:rPr>
      </w:pPr>
      <w:r>
        <w:rPr>
          <w:rFonts w:ascii="Arial" w:eastAsia="Times New Roman" w:hAnsi="Arial" w:cs="Arial"/>
          <w:color w:val="000000"/>
          <w:sz w:val="20"/>
          <w:szCs w:val="20"/>
        </w:rPr>
        <w:t>Today, an estimated 35,000 people commute daily over an Irish border which is visible only on maps; students regularly attend university, and the sick seek medical care on the other side of the border from where they live.  Such economic and social integration has benefitted all the residents of the isle of Ireland.</w:t>
      </w:r>
    </w:p>
    <w:p w14:paraId="4E8F0504" w14:textId="77777777" w:rsidR="00E830D5" w:rsidRDefault="00B424D5">
      <w:pPr>
        <w:pStyle w:val="ListParagraph"/>
        <w:numPr>
          <w:ilvl w:val="0"/>
          <w:numId w:val="1"/>
        </w:numPr>
        <w:shd w:val="clear" w:color="auto" w:fill="FFFFFF"/>
        <w:spacing w:after="225" w:line="255" w:lineRule="atLeast"/>
        <w:jc w:val="both"/>
        <w:rPr>
          <w:rFonts w:ascii="Arial" w:eastAsia="Times New Roman" w:hAnsi="Arial" w:cs="Arial"/>
          <w:color w:val="000000"/>
          <w:sz w:val="20"/>
          <w:szCs w:val="20"/>
        </w:rPr>
      </w:pPr>
      <w:r>
        <w:rPr>
          <w:rFonts w:ascii="Arial" w:eastAsia="Times New Roman" w:hAnsi="Arial" w:cs="Arial"/>
          <w:color w:val="000000"/>
          <w:sz w:val="20"/>
          <w:szCs w:val="20"/>
        </w:rPr>
        <w:t>Realizing the incalculable damage th</w:t>
      </w:r>
      <w:r w:rsidR="00753F57">
        <w:rPr>
          <w:rFonts w:ascii="Arial" w:eastAsia="Times New Roman" w:hAnsi="Arial" w:cs="Arial"/>
          <w:color w:val="000000"/>
          <w:sz w:val="20"/>
          <w:szCs w:val="20"/>
        </w:rPr>
        <w:t>at</w:t>
      </w:r>
      <w:r>
        <w:rPr>
          <w:rFonts w:ascii="Arial" w:eastAsia="Times New Roman" w:hAnsi="Arial" w:cs="Arial"/>
          <w:color w:val="000000"/>
          <w:sz w:val="20"/>
          <w:szCs w:val="20"/>
        </w:rPr>
        <w:t xml:space="preserve"> Brexit would have on the Good Friday Agreement, t</w:t>
      </w:r>
      <w:r w:rsidR="00E830D5">
        <w:rPr>
          <w:rFonts w:ascii="Arial" w:eastAsia="Times New Roman" w:hAnsi="Arial" w:cs="Arial"/>
          <w:color w:val="000000"/>
          <w:sz w:val="20"/>
          <w:szCs w:val="20"/>
        </w:rPr>
        <w:t xml:space="preserve">he community of Northern Ireland, Catholic, Protestant, Loyalist, and </w:t>
      </w:r>
      <w:r w:rsidR="00E830D5" w:rsidRPr="00DC4A16">
        <w:t>Nationalist, democratically</w:t>
      </w:r>
      <w:r w:rsidR="00E830D5">
        <w:rPr>
          <w:rFonts w:ascii="Arial" w:eastAsia="Times New Roman" w:hAnsi="Arial" w:cs="Arial"/>
          <w:color w:val="000000"/>
          <w:sz w:val="20"/>
          <w:szCs w:val="20"/>
        </w:rPr>
        <w:t xml:space="preserve"> rejected Brexit by 56%.  </w:t>
      </w:r>
    </w:p>
    <w:p w14:paraId="5FC04F88" w14:textId="77777777" w:rsidR="006619F4" w:rsidRDefault="00E830D5" w:rsidP="00EE4484">
      <w:pPr>
        <w:pStyle w:val="ListParagraph"/>
        <w:numPr>
          <w:ilvl w:val="0"/>
          <w:numId w:val="1"/>
        </w:numPr>
        <w:shd w:val="clear" w:color="auto" w:fill="FFFFFF"/>
        <w:spacing w:after="225" w:line="255" w:lineRule="atLeast"/>
        <w:jc w:val="both"/>
        <w:rPr>
          <w:rFonts w:ascii="Arial" w:eastAsia="Times New Roman" w:hAnsi="Arial" w:cs="Arial"/>
          <w:color w:val="000000"/>
          <w:sz w:val="20"/>
          <w:szCs w:val="20"/>
        </w:rPr>
      </w:pPr>
      <w:r>
        <w:rPr>
          <w:rFonts w:ascii="Arial" w:eastAsia="Times New Roman" w:hAnsi="Arial" w:cs="Arial"/>
          <w:color w:val="000000"/>
          <w:sz w:val="20"/>
          <w:szCs w:val="20"/>
        </w:rPr>
        <w:t>Despite this clear mandate, the community of Ireland</w:t>
      </w:r>
      <w:r w:rsidR="00B424D5">
        <w:rPr>
          <w:rFonts w:ascii="Arial" w:eastAsia="Times New Roman" w:hAnsi="Arial" w:cs="Arial"/>
          <w:color w:val="000000"/>
          <w:sz w:val="20"/>
          <w:szCs w:val="20"/>
        </w:rPr>
        <w:t xml:space="preserve"> as the United Kingdom’s only land border with the E.U. </w:t>
      </w:r>
      <w:r>
        <w:rPr>
          <w:rFonts w:ascii="Arial" w:eastAsia="Times New Roman" w:hAnsi="Arial" w:cs="Arial"/>
          <w:color w:val="000000"/>
          <w:sz w:val="20"/>
          <w:szCs w:val="20"/>
        </w:rPr>
        <w:t xml:space="preserve"> is being asked to disproportionately and uniquely bear the adverse impacts of</w:t>
      </w:r>
      <w:r w:rsidR="002C47AD">
        <w:rPr>
          <w:rFonts w:ascii="Arial" w:eastAsia="Times New Roman" w:hAnsi="Arial" w:cs="Arial"/>
          <w:color w:val="000000"/>
          <w:sz w:val="20"/>
          <w:szCs w:val="20"/>
        </w:rPr>
        <w:t xml:space="preserve"> a</w:t>
      </w:r>
      <w:r>
        <w:rPr>
          <w:rFonts w:ascii="Arial" w:eastAsia="Times New Roman" w:hAnsi="Arial" w:cs="Arial"/>
          <w:color w:val="000000"/>
          <w:sz w:val="20"/>
          <w:szCs w:val="20"/>
        </w:rPr>
        <w:t xml:space="preserve"> Brexit</w:t>
      </w:r>
      <w:r w:rsidR="002C47AD">
        <w:rPr>
          <w:rFonts w:ascii="Arial" w:eastAsia="Times New Roman" w:hAnsi="Arial" w:cs="Arial"/>
          <w:color w:val="000000"/>
          <w:sz w:val="20"/>
          <w:szCs w:val="20"/>
        </w:rPr>
        <w:t>.</w:t>
      </w:r>
    </w:p>
    <w:p w14:paraId="6FB7EF84" w14:textId="019572D8" w:rsidR="00E830D5" w:rsidRDefault="00E830D5">
      <w:pPr>
        <w:pStyle w:val="ListParagraph"/>
        <w:numPr>
          <w:ilvl w:val="0"/>
          <w:numId w:val="1"/>
        </w:numPr>
        <w:shd w:val="clear" w:color="auto" w:fill="FFFFFF"/>
        <w:spacing w:after="225" w:line="255"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Sir Mark </w:t>
      </w:r>
      <w:proofErr w:type="spellStart"/>
      <w:r>
        <w:rPr>
          <w:rFonts w:ascii="Arial" w:eastAsia="Times New Roman" w:hAnsi="Arial" w:cs="Arial"/>
          <w:color w:val="000000"/>
          <w:sz w:val="20"/>
          <w:szCs w:val="20"/>
        </w:rPr>
        <w:t>Sedwill</w:t>
      </w:r>
      <w:proofErr w:type="spellEnd"/>
      <w:r>
        <w:rPr>
          <w:rFonts w:ascii="Arial" w:eastAsia="Times New Roman" w:hAnsi="Arial" w:cs="Arial"/>
          <w:color w:val="000000"/>
          <w:sz w:val="20"/>
          <w:szCs w:val="20"/>
        </w:rPr>
        <w:t>, head of the British civil service, has warned “</w:t>
      </w:r>
      <w:r>
        <w:rPr>
          <w:rFonts w:ascii="Arial" w:eastAsia="Times New Roman" w:hAnsi="Arial" w:cs="Arial"/>
          <w:i/>
          <w:iCs/>
          <w:color w:val="000000"/>
          <w:sz w:val="20"/>
          <w:szCs w:val="20"/>
        </w:rPr>
        <w:t>The current powers granted to the Northern Irish Secretary would not be adequate for the pace, breadth or controversy of the decisions needed to be taken through a no-deal exit….Therefore (</w:t>
      </w:r>
      <w:r>
        <w:rPr>
          <w:rFonts w:ascii="Arial" w:eastAsia="Times New Roman" w:hAnsi="Arial" w:cs="Arial"/>
          <w:color w:val="000000"/>
          <w:sz w:val="20"/>
          <w:szCs w:val="20"/>
        </w:rPr>
        <w:t>Britain</w:t>
      </w:r>
      <w:r>
        <w:rPr>
          <w:rFonts w:ascii="Arial" w:eastAsia="Times New Roman" w:hAnsi="Arial" w:cs="Arial"/>
          <w:i/>
          <w:iCs/>
          <w:color w:val="000000"/>
          <w:sz w:val="20"/>
          <w:szCs w:val="20"/>
        </w:rPr>
        <w:t>) would have to introduce direct rule (</w:t>
      </w:r>
      <w:r>
        <w:rPr>
          <w:rFonts w:ascii="Arial" w:eastAsia="Times New Roman" w:hAnsi="Arial" w:cs="Arial"/>
          <w:color w:val="000000"/>
          <w:sz w:val="20"/>
          <w:szCs w:val="20"/>
        </w:rPr>
        <w:t>of Northern Ireland from Westminster)”.  A return to direct rule would be a</w:t>
      </w:r>
      <w:bookmarkStart w:id="0" w:name="_GoBack"/>
      <w:bookmarkEnd w:id="0"/>
      <w:r>
        <w:rPr>
          <w:rFonts w:ascii="Arial" w:eastAsia="Times New Roman" w:hAnsi="Arial" w:cs="Arial"/>
          <w:color w:val="000000"/>
          <w:sz w:val="20"/>
          <w:szCs w:val="20"/>
        </w:rPr>
        <w:t xml:space="preserve"> fatal blow to the peace process. </w:t>
      </w:r>
    </w:p>
    <w:p w14:paraId="7E6C965B" w14:textId="77777777" w:rsidR="00E830D5" w:rsidRDefault="00E830D5">
      <w:pPr>
        <w:shd w:val="clear" w:color="auto" w:fill="FFFFFF"/>
        <w:spacing w:after="225" w:line="255" w:lineRule="atLeast"/>
        <w:jc w:val="both"/>
        <w:rPr>
          <w:rFonts w:ascii="Arial" w:eastAsia="Times New Roman" w:hAnsi="Arial" w:cs="Arial"/>
          <w:color w:val="000000"/>
          <w:sz w:val="20"/>
          <w:szCs w:val="20"/>
        </w:rPr>
      </w:pPr>
      <w:r>
        <w:rPr>
          <w:rFonts w:ascii="Arial" w:eastAsia="Times New Roman" w:hAnsi="Arial" w:cs="Arial"/>
          <w:color w:val="000000"/>
          <w:sz w:val="20"/>
          <w:szCs w:val="20"/>
        </w:rPr>
        <w:t>Taken together</w:t>
      </w:r>
      <w:r w:rsidRPr="00DC4A16">
        <w:rPr>
          <w:rFonts w:ascii="Arial" w:eastAsia="Times New Roman" w:hAnsi="Arial" w:cs="Arial"/>
          <w:color w:val="FF0000"/>
          <w:sz w:val="20"/>
          <w:szCs w:val="20"/>
        </w:rPr>
        <w:t xml:space="preserve"> [</w:t>
      </w:r>
      <w:r w:rsidRPr="00DC4A16">
        <w:rPr>
          <w:rFonts w:ascii="Arial" w:eastAsia="Times New Roman" w:hAnsi="Arial" w:cs="Arial"/>
          <w:b/>
          <w:bCs/>
          <w:color w:val="FF0000"/>
          <w:sz w:val="20"/>
          <w:szCs w:val="20"/>
        </w:rPr>
        <w:t>Representative/Senator] [Name</w:t>
      </w:r>
      <w:r w:rsidR="00DC4A16" w:rsidRPr="00DC4A16">
        <w:rPr>
          <w:rFonts w:ascii="Arial" w:eastAsia="Times New Roman" w:hAnsi="Arial" w:cs="Arial"/>
          <w:color w:val="FF0000"/>
          <w:sz w:val="20"/>
          <w:szCs w:val="20"/>
        </w:rPr>
        <w:t>]</w:t>
      </w:r>
      <w:r w:rsidRPr="00DC4A16">
        <w:rPr>
          <w:rFonts w:ascii="Arial" w:eastAsia="Times New Roman" w:hAnsi="Arial" w:cs="Arial"/>
          <w:color w:val="FF0000"/>
          <w:sz w:val="20"/>
          <w:szCs w:val="20"/>
        </w:rPr>
        <w:t>,</w:t>
      </w:r>
      <w:r>
        <w:rPr>
          <w:rFonts w:ascii="Arial" w:eastAsia="Times New Roman" w:hAnsi="Arial" w:cs="Arial"/>
          <w:color w:val="353535"/>
          <w:sz w:val="20"/>
          <w:szCs w:val="20"/>
        </w:rPr>
        <w:t xml:space="preserve"> the U.S. legacy in framing one of history’s most significant diplomatic achievements, the Good Friday Agreement, is under threat and the hard-won peace of Ireland in peril</w:t>
      </w:r>
      <w:r w:rsidR="00753F57">
        <w:rPr>
          <w:rFonts w:ascii="Arial" w:eastAsia="Times New Roman" w:hAnsi="Arial" w:cs="Arial"/>
          <w:color w:val="353535"/>
          <w:sz w:val="20"/>
          <w:szCs w:val="20"/>
        </w:rPr>
        <w:t xml:space="preserve">. </w:t>
      </w:r>
      <w:r w:rsidR="00EE4484">
        <w:rPr>
          <w:rFonts w:ascii="Arial" w:eastAsia="Times New Roman" w:hAnsi="Arial" w:cs="Arial"/>
          <w:color w:val="353535"/>
          <w:sz w:val="20"/>
          <w:szCs w:val="20"/>
        </w:rPr>
        <w:t xml:space="preserve"> </w:t>
      </w:r>
      <w:r w:rsidR="00753F57">
        <w:rPr>
          <w:rFonts w:ascii="Arial" w:eastAsia="Times New Roman" w:hAnsi="Arial" w:cs="Arial"/>
          <w:color w:val="353535"/>
          <w:sz w:val="20"/>
          <w:szCs w:val="20"/>
        </w:rPr>
        <w:t>A</w:t>
      </w:r>
      <w:r w:rsidR="00EE4484">
        <w:rPr>
          <w:rFonts w:ascii="Arial" w:eastAsia="Times New Roman" w:hAnsi="Arial" w:cs="Arial"/>
          <w:color w:val="353535"/>
          <w:sz w:val="20"/>
          <w:szCs w:val="20"/>
        </w:rPr>
        <w:t xml:space="preserve">s a co-guarantor of the GFA, </w:t>
      </w:r>
      <w:r w:rsidR="00753F57">
        <w:rPr>
          <w:rFonts w:ascii="Arial" w:eastAsia="Times New Roman" w:hAnsi="Arial" w:cs="Arial"/>
          <w:color w:val="353535"/>
          <w:sz w:val="20"/>
          <w:szCs w:val="20"/>
        </w:rPr>
        <w:t>the U.S.</w:t>
      </w:r>
      <w:r w:rsidR="00EE4484">
        <w:rPr>
          <w:rFonts w:ascii="Arial" w:eastAsia="Times New Roman" w:hAnsi="Arial" w:cs="Arial"/>
          <w:color w:val="353535"/>
          <w:sz w:val="20"/>
          <w:szCs w:val="20"/>
        </w:rPr>
        <w:t xml:space="preserve"> ha</w:t>
      </w:r>
      <w:r w:rsidR="00753F57">
        <w:rPr>
          <w:rFonts w:ascii="Arial" w:eastAsia="Times New Roman" w:hAnsi="Arial" w:cs="Arial"/>
          <w:color w:val="353535"/>
          <w:sz w:val="20"/>
          <w:szCs w:val="20"/>
        </w:rPr>
        <w:t>s</w:t>
      </w:r>
      <w:r w:rsidR="00EE4484">
        <w:rPr>
          <w:rFonts w:ascii="Arial" w:eastAsia="Times New Roman" w:hAnsi="Arial" w:cs="Arial"/>
          <w:color w:val="353535"/>
          <w:sz w:val="20"/>
          <w:szCs w:val="20"/>
        </w:rPr>
        <w:t xml:space="preserve"> an obligation to hold Britain</w:t>
      </w:r>
      <w:r w:rsidR="00342919">
        <w:rPr>
          <w:rFonts w:ascii="Arial" w:eastAsia="Times New Roman" w:hAnsi="Arial" w:cs="Arial"/>
          <w:color w:val="353535"/>
          <w:sz w:val="20"/>
          <w:szCs w:val="20"/>
        </w:rPr>
        <w:t xml:space="preserve"> accountable to their obligations to Northern Ireland </w:t>
      </w:r>
      <w:r w:rsidR="00753F57">
        <w:rPr>
          <w:rFonts w:ascii="Arial" w:eastAsia="Times New Roman" w:hAnsi="Arial" w:cs="Arial"/>
          <w:color w:val="353535"/>
          <w:sz w:val="20"/>
          <w:szCs w:val="20"/>
        </w:rPr>
        <w:t>under</w:t>
      </w:r>
      <w:r w:rsidR="00342919">
        <w:rPr>
          <w:rFonts w:ascii="Arial" w:eastAsia="Times New Roman" w:hAnsi="Arial" w:cs="Arial"/>
          <w:color w:val="353535"/>
          <w:sz w:val="20"/>
          <w:szCs w:val="20"/>
        </w:rPr>
        <w:t xml:space="preserve"> internationally recognized treaty.</w:t>
      </w:r>
    </w:p>
    <w:p w14:paraId="26D1278F" w14:textId="77777777" w:rsidR="00E830D5" w:rsidRDefault="00E830D5">
      <w:pPr>
        <w:shd w:val="clear" w:color="auto" w:fill="FFFFFF"/>
        <w:spacing w:after="225" w:line="255" w:lineRule="atLeast"/>
        <w:jc w:val="both"/>
        <w:rPr>
          <w:rFonts w:ascii="Arial" w:eastAsia="Times New Roman" w:hAnsi="Arial" w:cs="Arial"/>
          <w:color w:val="353535"/>
          <w:sz w:val="18"/>
          <w:szCs w:val="18"/>
        </w:rPr>
      </w:pPr>
      <w:r>
        <w:rPr>
          <w:rFonts w:ascii="Arial" w:eastAsia="Times New Roman" w:hAnsi="Arial" w:cs="Arial"/>
          <w:color w:val="000000"/>
          <w:sz w:val="20"/>
          <w:szCs w:val="20"/>
        </w:rPr>
        <w:t xml:space="preserve">I respectfully ask you </w:t>
      </w:r>
      <w:r w:rsidRPr="00DC4A16">
        <w:rPr>
          <w:rFonts w:ascii="Arial" w:eastAsia="Times New Roman" w:hAnsi="Arial" w:cs="Arial"/>
          <w:color w:val="FF0000"/>
          <w:sz w:val="20"/>
          <w:szCs w:val="20"/>
        </w:rPr>
        <w:t>[</w:t>
      </w:r>
      <w:r w:rsidRPr="00DC4A16">
        <w:rPr>
          <w:rFonts w:ascii="Arial" w:eastAsia="Times New Roman" w:hAnsi="Arial" w:cs="Arial"/>
          <w:b/>
          <w:bCs/>
          <w:color w:val="FF0000"/>
          <w:sz w:val="20"/>
          <w:szCs w:val="20"/>
        </w:rPr>
        <w:t>Representative/Senator] [Name]</w:t>
      </w:r>
      <w:r>
        <w:rPr>
          <w:rFonts w:ascii="Arial" w:eastAsia="Times New Roman" w:hAnsi="Arial" w:cs="Arial"/>
          <w:b/>
          <w:bCs/>
          <w:color w:val="000000"/>
          <w:sz w:val="20"/>
          <w:szCs w:val="20"/>
        </w:rPr>
        <w:t xml:space="preserve"> </w:t>
      </w:r>
      <w:r>
        <w:rPr>
          <w:rFonts w:ascii="Arial" w:eastAsia="Times New Roman" w:hAnsi="Arial" w:cs="Arial"/>
          <w:color w:val="000000"/>
          <w:sz w:val="20"/>
          <w:szCs w:val="20"/>
        </w:rPr>
        <w:t xml:space="preserve">to </w:t>
      </w:r>
      <w:r w:rsidR="006619F4">
        <w:rPr>
          <w:rFonts w:ascii="Arial" w:eastAsia="Times New Roman" w:hAnsi="Arial" w:cs="Arial"/>
          <w:color w:val="000000"/>
          <w:sz w:val="20"/>
          <w:szCs w:val="20"/>
        </w:rPr>
        <w:t xml:space="preserve">write to Secretary of State Pompeo and </w:t>
      </w:r>
      <w:r w:rsidR="006619F4" w:rsidRPr="006619F4">
        <w:rPr>
          <w:rFonts w:ascii="Arial" w:eastAsia="Times New Roman" w:hAnsi="Arial" w:cs="Arial"/>
          <w:color w:val="000000"/>
          <w:sz w:val="20"/>
          <w:szCs w:val="20"/>
        </w:rPr>
        <w:t xml:space="preserve">British Foreign Secretary Dominic </w:t>
      </w:r>
      <w:proofErr w:type="spellStart"/>
      <w:r w:rsidR="006619F4" w:rsidRPr="006619F4">
        <w:rPr>
          <w:rFonts w:ascii="Arial" w:eastAsia="Times New Roman" w:hAnsi="Arial" w:cs="Arial"/>
          <w:color w:val="000000"/>
          <w:sz w:val="20"/>
          <w:szCs w:val="20"/>
        </w:rPr>
        <w:t>Raab</w:t>
      </w:r>
      <w:proofErr w:type="spellEnd"/>
      <w:r w:rsidR="006619F4">
        <w:rPr>
          <w:rFonts w:ascii="Arial" w:eastAsia="Times New Roman" w:hAnsi="Arial" w:cs="Arial"/>
          <w:color w:val="000000"/>
          <w:sz w:val="20"/>
          <w:szCs w:val="20"/>
        </w:rPr>
        <w:t xml:space="preserve"> stating your opposition </w:t>
      </w:r>
      <w:r>
        <w:rPr>
          <w:rFonts w:ascii="Arial" w:eastAsia="Times New Roman" w:hAnsi="Arial" w:cs="Arial"/>
          <w:color w:val="000000"/>
          <w:sz w:val="20"/>
          <w:szCs w:val="20"/>
        </w:rPr>
        <w:t xml:space="preserve">to </w:t>
      </w:r>
      <w:r w:rsidR="006619F4">
        <w:rPr>
          <w:rFonts w:ascii="Arial" w:eastAsia="Times New Roman" w:hAnsi="Arial" w:cs="Arial"/>
          <w:color w:val="000000"/>
          <w:sz w:val="20"/>
          <w:szCs w:val="20"/>
        </w:rPr>
        <w:t>any</w:t>
      </w:r>
      <w:r>
        <w:rPr>
          <w:rFonts w:ascii="Arial" w:eastAsia="Times New Roman" w:hAnsi="Arial" w:cs="Arial"/>
          <w:color w:val="000000"/>
          <w:sz w:val="20"/>
          <w:szCs w:val="20"/>
        </w:rPr>
        <w:t xml:space="preserve"> form of Brexit that would</w:t>
      </w:r>
      <w:r w:rsidR="006619F4">
        <w:rPr>
          <w:rFonts w:ascii="Arial" w:eastAsia="Times New Roman" w:hAnsi="Arial" w:cs="Arial"/>
          <w:color w:val="000000"/>
          <w:sz w:val="20"/>
          <w:szCs w:val="20"/>
        </w:rPr>
        <w:t xml:space="preserve"> lead to</w:t>
      </w:r>
      <w:r>
        <w:rPr>
          <w:rFonts w:ascii="Arial" w:eastAsia="Times New Roman" w:hAnsi="Arial" w:cs="Arial"/>
          <w:color w:val="000000"/>
          <w:sz w:val="20"/>
          <w:szCs w:val="20"/>
        </w:rPr>
        <w:t xml:space="preserve"> a physical border in Ireland or result in a return to </w:t>
      </w:r>
      <w:r w:rsidRPr="00DC4A16">
        <w:t xml:space="preserve">direct </w:t>
      </w:r>
      <w:proofErr w:type="gramStart"/>
      <w:r w:rsidRPr="00DC4A16">
        <w:t>rule</w:t>
      </w:r>
      <w:r w:rsidR="00B424D5">
        <w:t xml:space="preserve">; </w:t>
      </w:r>
      <w:r>
        <w:rPr>
          <w:rFonts w:ascii="Arial" w:eastAsia="Times New Roman" w:hAnsi="Arial" w:cs="Arial"/>
          <w:color w:val="000000"/>
          <w:sz w:val="20"/>
          <w:szCs w:val="20"/>
        </w:rPr>
        <w:t xml:space="preserve"> that</w:t>
      </w:r>
      <w:proofErr w:type="gramEnd"/>
      <w:r w:rsidR="00B424D5">
        <w:rPr>
          <w:rFonts w:ascii="Arial" w:eastAsia="Times New Roman" w:hAnsi="Arial" w:cs="Arial"/>
          <w:color w:val="000000"/>
          <w:sz w:val="20"/>
          <w:szCs w:val="20"/>
        </w:rPr>
        <w:t xml:space="preserve"> peace in Ireland is non-negotiable.</w:t>
      </w:r>
    </w:p>
    <w:p w14:paraId="40E74E39" w14:textId="77777777" w:rsidR="00E830D5" w:rsidRDefault="00E830D5">
      <w:pPr>
        <w:shd w:val="clear" w:color="auto" w:fill="FFFFFF"/>
        <w:spacing w:after="225" w:line="255" w:lineRule="atLeast"/>
        <w:rPr>
          <w:rFonts w:ascii="Arial" w:eastAsia="Times New Roman" w:hAnsi="Arial" w:cs="Arial"/>
          <w:color w:val="353535"/>
          <w:sz w:val="18"/>
          <w:szCs w:val="18"/>
        </w:rPr>
      </w:pPr>
    </w:p>
    <w:p w14:paraId="04B0C02B" w14:textId="77777777" w:rsidR="00E830D5" w:rsidRDefault="00E830D5">
      <w:pPr>
        <w:shd w:val="clear" w:color="auto" w:fill="FFFFFF"/>
        <w:spacing w:after="225" w:line="255" w:lineRule="atLeast"/>
        <w:rPr>
          <w:rFonts w:ascii="Arial" w:eastAsia="Times New Roman" w:hAnsi="Arial" w:cs="Arial"/>
          <w:color w:val="000000"/>
          <w:sz w:val="20"/>
          <w:szCs w:val="20"/>
        </w:rPr>
      </w:pPr>
      <w:r>
        <w:rPr>
          <w:rFonts w:ascii="Arial" w:eastAsia="Times New Roman" w:hAnsi="Arial" w:cs="Arial"/>
          <w:color w:val="000000"/>
          <w:sz w:val="20"/>
          <w:szCs w:val="20"/>
        </w:rPr>
        <w:t>Sincerely,</w:t>
      </w:r>
      <w:r>
        <w:rPr>
          <w:rFonts w:ascii="Arial" w:eastAsia="Times New Roman" w:hAnsi="Arial" w:cs="Arial"/>
          <w:color w:val="353535"/>
          <w:sz w:val="20"/>
          <w:szCs w:val="20"/>
        </w:rPr>
        <w:t> </w:t>
      </w:r>
    </w:p>
    <w:p w14:paraId="0BC8F4D6" w14:textId="77777777" w:rsidR="00C30DC8" w:rsidRDefault="00E830D5">
      <w:pPr>
        <w:shd w:val="clear" w:color="auto" w:fill="FFFFFF"/>
        <w:spacing w:after="225" w:line="255" w:lineRule="atLeast"/>
      </w:pPr>
      <w:r>
        <w:rPr>
          <w:rFonts w:ascii="Arial" w:eastAsia="Times New Roman" w:hAnsi="Arial" w:cs="Arial"/>
          <w:color w:val="000000"/>
          <w:sz w:val="20"/>
          <w:szCs w:val="20"/>
        </w:rPr>
        <w:t>Your Name</w:t>
      </w:r>
      <w:r>
        <w:rPr>
          <w:rFonts w:ascii="Arial" w:eastAsia="Times New Roman" w:hAnsi="Arial" w:cs="Arial"/>
          <w:color w:val="000000"/>
          <w:sz w:val="20"/>
          <w:szCs w:val="20"/>
        </w:rPr>
        <w:br/>
        <w:t>Your Title</w:t>
      </w:r>
      <w:r>
        <w:rPr>
          <w:rFonts w:ascii="Arial" w:eastAsia="Times New Roman" w:hAnsi="Arial" w:cs="Arial"/>
          <w:color w:val="000000"/>
          <w:sz w:val="20"/>
          <w:szCs w:val="20"/>
        </w:rPr>
        <w:br/>
        <w:t>Your Address</w:t>
      </w:r>
      <w:r>
        <w:rPr>
          <w:rFonts w:ascii="Arial" w:eastAsia="Times New Roman" w:hAnsi="Arial" w:cs="Arial"/>
          <w:color w:val="000000"/>
          <w:sz w:val="20"/>
          <w:szCs w:val="20"/>
        </w:rPr>
        <w:br/>
        <w:t>Your City, State, Zip</w:t>
      </w:r>
      <w:r>
        <w:rPr>
          <w:rFonts w:ascii="Arial" w:eastAsia="Times New Roman" w:hAnsi="Arial" w:cs="Arial"/>
          <w:color w:val="000000"/>
          <w:sz w:val="20"/>
          <w:szCs w:val="20"/>
        </w:rPr>
        <w:br/>
        <w:t>Your Phone Number</w:t>
      </w:r>
      <w:r>
        <w:rPr>
          <w:rFonts w:ascii="Arial" w:eastAsia="Times New Roman" w:hAnsi="Arial" w:cs="Arial"/>
          <w:color w:val="353535"/>
          <w:sz w:val="20"/>
          <w:szCs w:val="20"/>
        </w:rPr>
        <w:t> </w:t>
      </w:r>
    </w:p>
    <w:sectPr w:rsidR="00C30DC8">
      <w:pgSz w:w="12240" w:h="15840"/>
      <w:pgMar w:top="720" w:right="720" w:bottom="720" w:left="72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28">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DW2NDM3Nza3MDRT0lEKTi0uzszPAykwrQUAuVMIoSwAAAA="/>
  </w:docVars>
  <w:rsids>
    <w:rsidRoot w:val="001A74A6"/>
    <w:rsid w:val="001550D8"/>
    <w:rsid w:val="001A74A6"/>
    <w:rsid w:val="0023542E"/>
    <w:rsid w:val="002C47AD"/>
    <w:rsid w:val="00342919"/>
    <w:rsid w:val="00464F32"/>
    <w:rsid w:val="004F51F9"/>
    <w:rsid w:val="006619F4"/>
    <w:rsid w:val="00753F57"/>
    <w:rsid w:val="00B03F20"/>
    <w:rsid w:val="00B424D5"/>
    <w:rsid w:val="00C30DC8"/>
    <w:rsid w:val="00D105EA"/>
    <w:rsid w:val="00DC4A16"/>
    <w:rsid w:val="00DC6661"/>
    <w:rsid w:val="00E830D5"/>
    <w:rsid w:val="00EE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1DBF8B"/>
  <w15:chartTrackingRefBased/>
  <w15:docId w15:val="{2CB606DE-9B46-475C-B7E3-A6C5702A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528"/>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sz w:val="20"/>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Cosgrove</dc:creator>
  <cp:keywords/>
  <cp:lastModifiedBy>Neil Cosgrove</cp:lastModifiedBy>
  <cp:revision>2</cp:revision>
  <cp:lastPrinted>2019-08-12T15:29:00Z</cp:lastPrinted>
  <dcterms:created xsi:type="dcterms:W3CDTF">2019-08-20T11:05:00Z</dcterms:created>
  <dcterms:modified xsi:type="dcterms:W3CDTF">2019-08-20T11:05:00Z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